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9"/>
        <w:gridCol w:w="6903"/>
        <w:gridCol w:w="1520"/>
        <w:tblGridChange w:id="0">
          <w:tblGrid>
            <w:gridCol w:w="1549"/>
            <w:gridCol w:w="6903"/>
            <w:gridCol w:w="1520"/>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jc w:val="center"/>
              <w:rPr>
                <w:rFonts w:ascii="Calibri" w:cs="Calibri" w:eastAsia="Calibri" w:hAnsi="Calibri"/>
                <w:b w:val="1"/>
                <w:sz w:val="24"/>
                <w:szCs w:val="24"/>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-64769</wp:posOffset>
                  </wp:positionH>
                  <wp:positionV relativeFrom="paragraph">
                    <wp:posOffset>125729</wp:posOffset>
                  </wp:positionV>
                  <wp:extent cx="990600" cy="468051"/>
                  <wp:effectExtent b="0" l="0" r="0" t="0"/>
                  <wp:wrapNone/>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990600" cy="468051"/>
                          </a:xfrm>
                          <a:prstGeom prst="rect"/>
                          <a:ln/>
                        </pic:spPr>
                      </pic:pic>
                    </a:graphicData>
                  </a:graphic>
                </wp:anchor>
              </w:drawing>
            </w:r>
          </w:p>
          <w:p w:rsidR="00000000" w:rsidDel="00000000" w:rsidP="00000000" w:rsidRDefault="00000000" w:rsidRPr="00000000" w14:paraId="00000003">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Anexo 4</w:t>
            </w:r>
          </w:p>
          <w:p w:rsidR="00000000" w:rsidDel="00000000" w:rsidP="00000000" w:rsidRDefault="00000000" w:rsidRPr="00000000" w14:paraId="00000008">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ACTA DE REGISTRO DEL COMITÉ DE CONTRALORÍA SOCIAL 2020 PROGRAMA FORTALECIMIENTO DE LA CALIDAD EDUCATIVA </w:t>
            </w:r>
          </w:p>
          <w:p w:rsidR="00000000" w:rsidDel="00000000" w:rsidP="00000000" w:rsidRDefault="00000000" w:rsidRPr="00000000" w14:paraId="00000009">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(PFCE) 2019</w:t>
            </w:r>
          </w:p>
          <w:p w:rsidR="00000000" w:rsidDel="00000000" w:rsidP="00000000" w:rsidRDefault="00000000" w:rsidRPr="00000000" w14:paraId="0000000A">
            <w:pPr>
              <w:rPr>
                <w:rFonts w:ascii="Calibri" w:cs="Calibri" w:eastAsia="Calibri" w:hAnsi="Calibri"/>
                <w:b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b w:val="1"/>
                <w:sz w:val="24"/>
                <w:szCs w:val="24"/>
              </w:rPr>
            </w:pPr>
            <w:r w:rsidDel="00000000" w:rsidR="00000000" w:rsidRPr="00000000">
              <w:rPr>
                <w:rFonts w:ascii="Calibri" w:cs="Calibri" w:eastAsia="Calibri" w:hAnsi="Calibri"/>
                <w:b w:val="1"/>
                <w:i w:val="1"/>
                <w:sz w:val="24"/>
                <w:szCs w:val="24"/>
              </w:rPr>
              <w:drawing>
                <wp:inline distB="0" distT="0" distL="0" distR="0">
                  <wp:extent cx="882018" cy="658304"/>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82018" cy="658304"/>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4"/>
          <w:szCs w:val="24"/>
        </w:rPr>
      </w:pPr>
      <w:r w:rsidDel="00000000" w:rsidR="00000000" w:rsidRPr="00000000">
        <w:rPr>
          <w:rtl w:val="0"/>
        </w:rPr>
      </w:r>
    </w:p>
    <w:tbl>
      <w:tblPr>
        <w:tblStyle w:val="Table2"/>
        <w:tblW w:w="963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7"/>
        <w:gridCol w:w="1134"/>
        <w:gridCol w:w="3119"/>
        <w:gridCol w:w="1559"/>
        <w:tblGridChange w:id="0">
          <w:tblGrid>
            <w:gridCol w:w="3827"/>
            <w:gridCol w:w="1134"/>
            <w:gridCol w:w="3119"/>
            <w:gridCol w:w="1559"/>
          </w:tblGrid>
        </w:tblGridChange>
      </w:tblGrid>
      <w:tr>
        <w:trPr>
          <w:trHeight w:val="3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Nombre de la Institución Educativa: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tc>
      </w:tr>
      <w:tr>
        <w:trPr>
          <w:trHeight w:val="3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Ejercicio fiscal de Contraloría 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Ejercicio fiscal del programa: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bl>
      <w:tblPr>
        <w:tblStyle w:val="Table3"/>
        <w:tblW w:w="9101.000000000002"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93"/>
        <w:gridCol w:w="3186"/>
        <w:gridCol w:w="2922"/>
        <w:tblGridChange w:id="0">
          <w:tblGrid>
            <w:gridCol w:w="2993"/>
            <w:gridCol w:w="3186"/>
            <w:gridCol w:w="2922"/>
          </w:tblGrid>
        </w:tblGridChange>
      </w:tblGrid>
      <w:t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19">
            <w:pPr>
              <w:jc w:val="righ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A">
      <w:pPr>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I. DATOS GENERALES DEL COMITÉ DE CONTRALORÍA SOCIAL:</w:t>
      </w:r>
      <w:r w:rsidDel="00000000" w:rsidR="00000000" w:rsidRPr="00000000">
        <w:rPr>
          <w:rtl w:val="0"/>
        </w:rPr>
      </w:r>
    </w:p>
    <w:tbl>
      <w:tblPr>
        <w:tblStyle w:val="Table4"/>
        <w:tblW w:w="9673.0" w:type="dxa"/>
        <w:jc w:val="left"/>
        <w:tblInd w:w="250.0" w:type="dxa"/>
        <w:tblLayout w:type="fixed"/>
        <w:tblLook w:val="0000"/>
      </w:tblPr>
      <w:tblGrid>
        <w:gridCol w:w="4428"/>
        <w:gridCol w:w="284"/>
        <w:gridCol w:w="2409"/>
        <w:gridCol w:w="284"/>
        <w:gridCol w:w="2268"/>
        <w:tblGridChange w:id="0">
          <w:tblGrid>
            <w:gridCol w:w="4428"/>
            <w:gridCol w:w="284"/>
            <w:gridCol w:w="2409"/>
            <w:gridCol w:w="284"/>
            <w:gridCol w:w="2268"/>
          </w:tblGrid>
        </w:tblGridChange>
      </w:tblGrid>
      <w:tr>
        <w:tc>
          <w:tcPr>
            <w:tcBorders>
              <w:bottom w:color="000000" w:space="0" w:sz="4" w:val="single"/>
            </w:tcBorders>
            <w:shd w:fill="auto" w:val="clear"/>
          </w:tcPr>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Nombre del Comité de Contraloría Social:</w:t>
            </w:r>
          </w:p>
        </w:tc>
        <w:tc>
          <w:tcPr>
            <w:shd w:fill="auto" w:val="clear"/>
          </w:tcPr>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Fecha de Constitución del Comité:</w:t>
            </w:r>
          </w:p>
        </w:tc>
        <w:tc>
          <w:tcPr/>
          <w:p w:rsidR="00000000" w:rsidDel="00000000" w:rsidP="00000000" w:rsidRDefault="00000000" w:rsidRPr="00000000" w14:paraId="0000001E">
            <w:pPr>
              <w:jc w:val="center"/>
              <w:rPr>
                <w:rFonts w:ascii="Calibri" w:cs="Calibri" w:eastAsia="Calibri" w:hAnsi="Calibri"/>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Fecha de registro en el sistema SICS:</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23">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5">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DATOS DE LOS INTEGRANTES DEL COMITÉ DE CONTRALORÍA SOCIAL</w:t>
      </w:r>
    </w:p>
    <w:tbl>
      <w:tblPr>
        <w:tblStyle w:val="Table5"/>
        <w:tblW w:w="9667.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4"/>
        <w:gridCol w:w="1147"/>
        <w:gridCol w:w="1531"/>
        <w:gridCol w:w="809"/>
        <w:gridCol w:w="702"/>
        <w:gridCol w:w="2921"/>
        <w:gridCol w:w="1133"/>
        <w:tblGridChange w:id="0">
          <w:tblGrid>
            <w:gridCol w:w="1424"/>
            <w:gridCol w:w="1147"/>
            <w:gridCol w:w="1531"/>
            <w:gridCol w:w="809"/>
            <w:gridCol w:w="702"/>
            <w:gridCol w:w="2921"/>
            <w:gridCol w:w="1133"/>
          </w:tblGrid>
        </w:tblGridChange>
      </w:tblGrid>
      <w:tr>
        <w:tc>
          <w:tcPr/>
          <w:p w:rsidR="00000000" w:rsidDel="00000000" w:rsidP="00000000" w:rsidRDefault="00000000" w:rsidRPr="00000000" w14:paraId="0000002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Nombre de los Contralores Sociales</w:t>
            </w:r>
          </w:p>
        </w:tc>
        <w:tc>
          <w:tcPr/>
          <w:p w:rsidR="00000000" w:rsidDel="00000000" w:rsidP="00000000" w:rsidRDefault="00000000" w:rsidRPr="00000000" w14:paraId="00000028">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Cargo</w:t>
            </w:r>
          </w:p>
        </w:tc>
        <w:tc>
          <w:tcPr/>
          <w:p w:rsidR="00000000" w:rsidDel="00000000" w:rsidP="00000000" w:rsidRDefault="00000000" w:rsidRPr="00000000" w14:paraId="0000002A">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CURP</w:t>
            </w:r>
          </w:p>
        </w:tc>
        <w:tc>
          <w:tcPr/>
          <w:p w:rsidR="00000000" w:rsidDel="00000000" w:rsidP="00000000" w:rsidRDefault="00000000" w:rsidRPr="00000000" w14:paraId="0000002C">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Sexo (M/H)</w:t>
            </w:r>
          </w:p>
        </w:tc>
        <w:tc>
          <w:tcPr/>
          <w:p w:rsidR="00000000" w:rsidDel="00000000" w:rsidP="00000000" w:rsidRDefault="00000000" w:rsidRPr="00000000" w14:paraId="0000002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Edad</w:t>
            </w:r>
          </w:p>
        </w:tc>
        <w:tc>
          <w:tcPr/>
          <w:p w:rsidR="00000000" w:rsidDel="00000000" w:rsidP="00000000" w:rsidRDefault="00000000" w:rsidRPr="00000000" w14:paraId="0000003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Domicilio particular (Calle, Número, Localidad, Municipio, Estado)</w:t>
            </w:r>
          </w:p>
        </w:tc>
        <w:tc>
          <w:tcPr/>
          <w:p w:rsidR="00000000" w:rsidDel="00000000" w:rsidP="00000000" w:rsidRDefault="00000000" w:rsidRPr="00000000" w14:paraId="0000003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Firma</w:t>
            </w:r>
          </w:p>
        </w:tc>
      </w:tr>
      <w:tr>
        <w:trPr>
          <w:trHeight w:val="340" w:hRule="atLeast"/>
        </w:trPr>
        <w:tc>
          <w:tcPr/>
          <w:p w:rsidR="00000000" w:rsidDel="00000000" w:rsidP="00000000" w:rsidRDefault="00000000" w:rsidRPr="00000000" w14:paraId="00000033">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4">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5">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6">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9">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A">
            <w:pPr>
              <w:jc w:val="center"/>
              <w:rPr>
                <w:rFonts w:ascii="Calibri" w:cs="Calibri" w:eastAsia="Calibri" w:hAnsi="Calibri"/>
                <w:sz w:val="24"/>
                <w:szCs w:val="24"/>
              </w:rPr>
            </w:pPr>
            <w:r w:rsidDel="00000000" w:rsidR="00000000" w:rsidRPr="00000000">
              <w:rPr>
                <w:rtl w:val="0"/>
              </w:rPr>
            </w:r>
          </w:p>
        </w:tc>
      </w:tr>
      <w:tr>
        <w:trPr>
          <w:trHeight w:val="340" w:hRule="atLeast"/>
        </w:trPr>
        <w:tc>
          <w:tcPr/>
          <w:p w:rsidR="00000000" w:rsidDel="00000000" w:rsidP="00000000" w:rsidRDefault="00000000" w:rsidRPr="00000000" w14:paraId="0000003B">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C">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D">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E">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1">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2">
            <w:pPr>
              <w:jc w:val="center"/>
              <w:rPr>
                <w:rFonts w:ascii="Calibri" w:cs="Calibri" w:eastAsia="Calibri" w:hAnsi="Calibri"/>
                <w:sz w:val="24"/>
                <w:szCs w:val="24"/>
              </w:rPr>
            </w:pPr>
            <w:r w:rsidDel="00000000" w:rsidR="00000000" w:rsidRPr="00000000">
              <w:rPr>
                <w:rtl w:val="0"/>
              </w:rPr>
            </w:r>
          </w:p>
        </w:tc>
      </w:tr>
      <w:tr>
        <w:trPr>
          <w:trHeight w:val="340" w:hRule="atLeast"/>
        </w:trPr>
        <w:tc>
          <w:tcPr/>
          <w:p w:rsidR="00000000" w:rsidDel="00000000" w:rsidP="00000000" w:rsidRDefault="00000000" w:rsidRPr="00000000" w14:paraId="00000043">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4">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5">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6">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7">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8">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9">
            <w:pPr>
              <w:jc w:val="center"/>
              <w:rPr>
                <w:rFonts w:ascii="Calibri" w:cs="Calibri" w:eastAsia="Calibri" w:hAnsi="Calibri"/>
                <w:sz w:val="24"/>
                <w:szCs w:val="24"/>
              </w:rPr>
            </w:pPr>
            <w:r w:rsidDel="00000000" w:rsidR="00000000" w:rsidRPr="00000000">
              <w:rPr>
                <w:rtl w:val="0"/>
              </w:rPr>
            </w:r>
          </w:p>
        </w:tc>
      </w:tr>
      <w:tr>
        <w:trPr>
          <w:trHeight w:val="340" w:hRule="atLeast"/>
        </w:trPr>
        <w:tc>
          <w:tcPr/>
          <w:p w:rsidR="00000000" w:rsidDel="00000000" w:rsidP="00000000" w:rsidRDefault="00000000" w:rsidRPr="00000000" w14:paraId="0000004A">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B">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C">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D">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0">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1">
            <w:pPr>
              <w:jc w:val="cente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2">
      <w:pPr>
        <w:rPr>
          <w:rFonts w:ascii="Calibri" w:cs="Calibri" w:eastAsia="Calibri" w:hAnsi="Calibri"/>
          <w:b w:val="1"/>
        </w:rPr>
      </w:pPr>
      <w:r w:rsidDel="00000000" w:rsidR="00000000" w:rsidRPr="00000000">
        <w:rPr>
          <w:rFonts w:ascii="Calibri" w:cs="Calibri" w:eastAsia="Calibri" w:hAnsi="Calibri"/>
          <w:rtl w:val="0"/>
        </w:rPr>
        <w:t xml:space="preserve">     No</w:t>
      </w:r>
      <w:r w:rsidDel="00000000" w:rsidR="00000000" w:rsidRPr="00000000">
        <w:rPr>
          <w:rFonts w:ascii="Calibri" w:cs="Calibri" w:eastAsia="Calibri" w:hAnsi="Calibri"/>
          <w:b w:val="1"/>
          <w:rtl w:val="0"/>
        </w:rPr>
        <w:t xml:space="preserve">ta: Adjuntar lista de los integrantes del Comité y de los asistentes a la Constitución del Comité, formato 3 y 3A.</w:t>
      </w:r>
    </w:p>
    <w:p w:rsidR="00000000" w:rsidDel="00000000" w:rsidP="00000000" w:rsidRDefault="00000000" w:rsidRPr="00000000" w14:paraId="00000053">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II. DATOS DE OBRA O APOYOS DEL PROGRAMA:</w:t>
      </w:r>
    </w:p>
    <w:tbl>
      <w:tblPr>
        <w:tblStyle w:val="Table6"/>
        <w:tblW w:w="9667.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9"/>
        <w:gridCol w:w="2386"/>
        <w:gridCol w:w="1491"/>
        <w:gridCol w:w="1413"/>
        <w:gridCol w:w="1398"/>
        <w:tblGridChange w:id="0">
          <w:tblGrid>
            <w:gridCol w:w="2979"/>
            <w:gridCol w:w="2386"/>
            <w:gridCol w:w="1491"/>
            <w:gridCol w:w="1413"/>
            <w:gridCol w:w="1398"/>
          </w:tblGrid>
        </w:tblGridChange>
      </w:tblGrid>
      <w:tr>
        <w:trPr>
          <w:trHeight w:val="289" w:hRule="atLeast"/>
        </w:trPr>
        <w:tc>
          <w:tcPr>
            <w:vMerge w:val="restart"/>
          </w:tcPr>
          <w:p w:rsidR="00000000" w:rsidDel="00000000" w:rsidP="00000000" w:rsidRDefault="00000000" w:rsidRPr="00000000" w14:paraId="00000055">
            <w:pPr>
              <w:jc w:val="both"/>
              <w:rPr>
                <w:rFonts w:ascii="Calibri" w:cs="Calibri" w:eastAsia="Calibri" w:hAnsi="Calibri"/>
              </w:rPr>
            </w:pPr>
            <w:r w:rsidDel="00000000" w:rsidR="00000000" w:rsidRPr="00000000">
              <w:rPr>
                <w:rFonts w:ascii="Calibri" w:cs="Calibri" w:eastAsia="Calibri" w:hAnsi="Calibri"/>
                <w:rtl w:val="0"/>
              </w:rPr>
              <w:t xml:space="preserve">Nombre y descripción del tipo de apoyo que se recibe</w:t>
            </w:r>
          </w:p>
        </w:tc>
        <w:tc>
          <w:tcPr>
            <w:vMerge w:val="restart"/>
          </w:tcPr>
          <w:p w:rsidR="00000000" w:rsidDel="00000000" w:rsidP="00000000" w:rsidRDefault="00000000" w:rsidRPr="00000000" w14:paraId="00000056">
            <w:pPr>
              <w:jc w:val="both"/>
              <w:rPr>
                <w:rFonts w:ascii="Calibri" w:cs="Calibri" w:eastAsia="Calibri" w:hAnsi="Calibri"/>
              </w:rPr>
            </w:pPr>
            <w:r w:rsidDel="00000000" w:rsidR="00000000" w:rsidRPr="00000000">
              <w:rPr>
                <w:rFonts w:ascii="Calibri" w:cs="Calibri" w:eastAsia="Calibri" w:hAnsi="Calibri"/>
                <w:rtl w:val="0"/>
              </w:rPr>
              <w:t xml:space="preserve">Ubicación o Domicilio (Calle, Número, Localidad, Municipio y Estado)</w:t>
            </w:r>
          </w:p>
        </w:tc>
        <w:tc>
          <w:tcPr>
            <w:vMerge w:val="restart"/>
          </w:tcPr>
          <w:p w:rsidR="00000000" w:rsidDel="00000000" w:rsidP="00000000" w:rsidRDefault="00000000" w:rsidRPr="00000000" w14:paraId="00000057">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58">
            <w:pPr>
              <w:jc w:val="center"/>
              <w:rPr>
                <w:rFonts w:ascii="Calibri" w:cs="Calibri" w:eastAsia="Calibri" w:hAnsi="Calibri"/>
              </w:rPr>
            </w:pPr>
            <w:r w:rsidDel="00000000" w:rsidR="00000000" w:rsidRPr="00000000">
              <w:rPr>
                <w:rFonts w:ascii="Calibri" w:cs="Calibri" w:eastAsia="Calibri" w:hAnsi="Calibri"/>
                <w:rtl w:val="0"/>
              </w:rPr>
              <w:t xml:space="preserve">Monto del apoyo</w:t>
            </w:r>
          </w:p>
        </w:tc>
        <w:tc>
          <w:tcPr>
            <w:gridSpan w:val="2"/>
          </w:tcPr>
          <w:p w:rsidR="00000000" w:rsidDel="00000000" w:rsidP="00000000" w:rsidRDefault="00000000" w:rsidRPr="00000000" w14:paraId="00000059">
            <w:pPr>
              <w:jc w:val="center"/>
              <w:rPr>
                <w:rFonts w:ascii="Calibri" w:cs="Calibri" w:eastAsia="Calibri" w:hAnsi="Calibri"/>
              </w:rPr>
            </w:pPr>
            <w:r w:rsidDel="00000000" w:rsidR="00000000" w:rsidRPr="00000000">
              <w:rPr>
                <w:rFonts w:ascii="Calibri" w:cs="Calibri" w:eastAsia="Calibri" w:hAnsi="Calibri"/>
                <w:rtl w:val="0"/>
              </w:rPr>
              <w:t xml:space="preserve">Período de Ejecución</w:t>
            </w:r>
          </w:p>
        </w:tc>
      </w:tr>
      <w:tr>
        <w:trPr>
          <w:trHeight w:val="327" w:hRule="atLeast"/>
        </w:trPr>
        <w:tc>
          <w:tcPr>
            <w:vMerge w:val="continue"/>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5E">
            <w:pPr>
              <w:jc w:val="center"/>
              <w:rPr>
                <w:rFonts w:ascii="Calibri" w:cs="Calibri" w:eastAsia="Calibri" w:hAnsi="Calibri"/>
              </w:rPr>
            </w:pPr>
            <w:r w:rsidDel="00000000" w:rsidR="00000000" w:rsidRPr="00000000">
              <w:rPr>
                <w:rFonts w:ascii="Calibri" w:cs="Calibri" w:eastAsia="Calibri" w:hAnsi="Calibri"/>
                <w:rtl w:val="0"/>
              </w:rPr>
              <w:t xml:space="preserve">Del</w:t>
            </w:r>
          </w:p>
        </w:tc>
        <w:tc>
          <w:tcPr/>
          <w:p w:rsidR="00000000" w:rsidDel="00000000" w:rsidP="00000000" w:rsidRDefault="00000000" w:rsidRPr="00000000" w14:paraId="0000005F">
            <w:pPr>
              <w:jc w:val="center"/>
              <w:rPr>
                <w:rFonts w:ascii="Calibri" w:cs="Calibri" w:eastAsia="Calibri" w:hAnsi="Calibri"/>
              </w:rPr>
            </w:pPr>
            <w:r w:rsidDel="00000000" w:rsidR="00000000" w:rsidRPr="00000000">
              <w:rPr>
                <w:rFonts w:ascii="Calibri" w:cs="Calibri" w:eastAsia="Calibri" w:hAnsi="Calibri"/>
                <w:rtl w:val="0"/>
              </w:rPr>
              <w:t xml:space="preserve">Al</w:t>
            </w:r>
          </w:p>
        </w:tc>
      </w:tr>
      <w:tr>
        <w:trPr>
          <w:trHeight w:val="340" w:hRule="atLeast"/>
        </w:trPr>
        <w:tc>
          <w:tcPr/>
          <w:p w:rsidR="00000000" w:rsidDel="00000000" w:rsidP="00000000" w:rsidRDefault="00000000" w:rsidRPr="00000000" w14:paraId="00000060">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1">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2">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5">
            <w:pPr>
              <w:jc w:val="cente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6">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III. FUNCIONES Y COMPROMISOS QUE REALIZARÁ EL COMITÉ DE CONTRALORÍA SOCIAL:</w:t>
      </w:r>
    </w:p>
    <w:p w:rsidR="00000000" w:rsidDel="00000000" w:rsidP="00000000" w:rsidRDefault="00000000" w:rsidRPr="00000000" w14:paraId="00000069">
      <w:pPr>
        <w:rPr>
          <w:rFonts w:ascii="Calibri" w:cs="Calibri" w:eastAsia="Calibri" w:hAnsi="Calibri"/>
          <w:b w:val="1"/>
          <w:sz w:val="24"/>
          <w:szCs w:val="24"/>
        </w:rPr>
      </w:pPr>
      <w:r w:rsidDel="00000000" w:rsidR="00000000" w:rsidRPr="00000000">
        <w:rPr>
          <w:rtl w:val="0"/>
        </w:rPr>
      </w:r>
    </w:p>
    <w:tbl>
      <w:tblPr>
        <w:tblStyle w:val="Table7"/>
        <w:tblW w:w="966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68"/>
        <w:tblGridChange w:id="0">
          <w:tblGrid>
            <w:gridCol w:w="9668"/>
          </w:tblGrid>
        </w:tblGridChange>
      </w:tblGrid>
      <w:tr>
        <w:tc>
          <w:tcPr/>
          <w:p w:rsidR="00000000" w:rsidDel="00000000" w:rsidP="00000000" w:rsidRDefault="00000000" w:rsidRPr="00000000" w14:paraId="0000006A">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*Funciones (ver funciones en este formato):</w:t>
            </w:r>
          </w:p>
          <w:p w:rsidR="00000000" w:rsidDel="00000000" w:rsidP="00000000" w:rsidRDefault="00000000" w:rsidRPr="00000000" w14:paraId="0000006B">
            <w:pPr>
              <w:rPr>
                <w:rFonts w:ascii="Calibri" w:cs="Calibri" w:eastAsia="Calibri" w:hAnsi="Calibri"/>
                <w:b w:val="1"/>
                <w:sz w:val="24"/>
                <w:szCs w:val="24"/>
              </w:rPr>
            </w:pPr>
            <w:r w:rsidDel="00000000" w:rsidR="00000000" w:rsidRPr="00000000">
              <w:rPr>
                <w:rtl w:val="0"/>
              </w:rPr>
            </w:r>
          </w:p>
        </w:tc>
      </w:tr>
      <w:tr>
        <w:tc>
          <w:tcPr/>
          <w:p w:rsidR="00000000" w:rsidDel="00000000" w:rsidP="00000000" w:rsidRDefault="00000000" w:rsidRPr="00000000" w14:paraId="0000006C">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*Compromisos (ver compromisos en este formato):</w:t>
            </w:r>
          </w:p>
          <w:p w:rsidR="00000000" w:rsidDel="00000000" w:rsidP="00000000" w:rsidRDefault="00000000" w:rsidRPr="00000000" w14:paraId="0000006D">
            <w:pPr>
              <w:rPr>
                <w:rFonts w:ascii="Calibri" w:cs="Calibri" w:eastAsia="Calibri" w:hAnsi="Calibri"/>
                <w:b w:val="1"/>
                <w:sz w:val="24"/>
                <w:szCs w:val="24"/>
              </w:rPr>
            </w:pPr>
            <w:r w:rsidDel="00000000" w:rsidR="00000000" w:rsidRPr="00000000">
              <w:rPr>
                <w:rtl w:val="0"/>
              </w:rPr>
            </w:r>
          </w:p>
        </w:tc>
      </w:tr>
      <w:tr>
        <w:tc>
          <w:tcPr/>
          <w:p w:rsidR="00000000" w:rsidDel="00000000" w:rsidP="00000000" w:rsidRDefault="00000000" w:rsidRPr="00000000" w14:paraId="0000006E">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Comentarios Adicionales:</w:t>
            </w:r>
          </w:p>
          <w:p w:rsidR="00000000" w:rsidDel="00000000" w:rsidP="00000000" w:rsidRDefault="00000000" w:rsidRPr="00000000" w14:paraId="0000006F">
            <w:pPr>
              <w:rPr>
                <w:rFonts w:ascii="Calibri" w:cs="Calibri" w:eastAsia="Calibri" w:hAnsi="Calibri"/>
                <w:b w:val="1"/>
                <w:sz w:val="24"/>
                <w:szCs w:val="24"/>
              </w:rPr>
            </w:pPr>
            <w:r w:rsidDel="00000000" w:rsidR="00000000" w:rsidRPr="00000000">
              <w:rPr>
                <w:rtl w:val="0"/>
              </w:rPr>
            </w:r>
          </w:p>
        </w:tc>
      </w:tr>
    </w:tbl>
    <w:p w:rsidR="00000000" w:rsidDel="00000000" w:rsidP="00000000" w:rsidRDefault="00000000" w:rsidRPr="00000000" w14:paraId="00000070">
      <w:pPr>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2">
      <w:pPr>
        <w:rPr>
          <w:rFonts w:ascii="Calibri" w:cs="Calibri" w:eastAsia="Calibri" w:hAnsi="Calibri"/>
          <w:b w:val="1"/>
          <w:i w:val="1"/>
          <w:sz w:val="24"/>
          <w:szCs w:val="24"/>
        </w:rPr>
      </w:pPr>
      <w:r w:rsidDel="00000000" w:rsidR="00000000" w:rsidRPr="00000000">
        <w:rPr>
          <w:rtl w:val="0"/>
        </w:rPr>
      </w:r>
    </w:p>
    <w:tbl>
      <w:tblPr>
        <w:tblStyle w:val="Table8"/>
        <w:tblW w:w="10589.0" w:type="dxa"/>
        <w:jc w:val="left"/>
        <w:tblInd w:w="-383.0" w:type="dxa"/>
        <w:tblLayout w:type="fixed"/>
        <w:tblLook w:val="0000"/>
      </w:tblPr>
      <w:tblGrid>
        <w:gridCol w:w="4924"/>
        <w:gridCol w:w="360"/>
        <w:gridCol w:w="5305"/>
        <w:tblGridChange w:id="0">
          <w:tblGrid>
            <w:gridCol w:w="4924"/>
            <w:gridCol w:w="360"/>
            <w:gridCol w:w="5305"/>
          </w:tblGrid>
        </w:tblGridChange>
      </w:tblGrid>
      <w:tr>
        <w:trPr>
          <w:trHeight w:val="965" w:hRule="atLeast"/>
        </w:trPr>
        <w:tc>
          <w:tcPr>
            <w:tcBorders>
              <w:top w:color="000000" w:space="0" w:sz="4" w:val="single"/>
            </w:tcBorders>
            <w:vAlign w:val="bottom"/>
          </w:tcPr>
          <w:p w:rsidR="00000000" w:rsidDel="00000000" w:rsidP="00000000" w:rsidRDefault="00000000" w:rsidRPr="00000000" w14:paraId="00000073">
            <w:pPr>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Nombre, puesto y firma del (la) Responsable de Contraloría Social en la Institución Ejecutora </w:t>
            </w:r>
          </w:p>
          <w:p w:rsidR="00000000" w:rsidDel="00000000" w:rsidP="00000000" w:rsidRDefault="00000000" w:rsidRPr="00000000" w14:paraId="00000074">
            <w:pPr>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(Representante de los servidores públicos involucrados en las actividades**)</w:t>
            </w:r>
          </w:p>
        </w:tc>
        <w:tc>
          <w:tcPr>
            <w:vAlign w:val="bottom"/>
          </w:tcPr>
          <w:p w:rsidR="00000000" w:rsidDel="00000000" w:rsidP="00000000" w:rsidRDefault="00000000" w:rsidRPr="00000000" w14:paraId="00000075">
            <w:pPr>
              <w:jc w:val="center"/>
              <w:rPr>
                <w:rFonts w:ascii="Calibri" w:cs="Calibri" w:eastAsia="Calibri" w:hAnsi="Calibri"/>
                <w:b w:val="1"/>
                <w:i w:val="1"/>
                <w:sz w:val="24"/>
                <w:szCs w:val="24"/>
              </w:rPr>
            </w:pPr>
            <w:r w:rsidDel="00000000" w:rsidR="00000000" w:rsidRPr="00000000">
              <w:rPr>
                <w:rtl w:val="0"/>
              </w:rPr>
            </w:r>
          </w:p>
        </w:tc>
        <w:tc>
          <w:tcPr>
            <w:tcBorders>
              <w:top w:color="000000" w:space="0" w:sz="4" w:val="single"/>
            </w:tcBorders>
            <w:vAlign w:val="bottom"/>
          </w:tcPr>
          <w:p w:rsidR="00000000" w:rsidDel="00000000" w:rsidP="00000000" w:rsidRDefault="00000000" w:rsidRPr="00000000" w14:paraId="00000076">
            <w:pPr>
              <w:jc w:val="center"/>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Nombre y Firma del (la) Representante del Comité de Contraloría Social en la Institución Ejecutora (Representante de las personas beneficiarias***)</w:t>
            </w:r>
          </w:p>
          <w:p w:rsidR="00000000" w:rsidDel="00000000" w:rsidP="00000000" w:rsidRDefault="00000000" w:rsidRPr="00000000" w14:paraId="00000077">
            <w:pPr>
              <w:jc w:val="center"/>
              <w:rPr>
                <w:rFonts w:ascii="Calibri" w:cs="Calibri" w:eastAsia="Calibri" w:hAnsi="Calibri"/>
                <w:b w:val="1"/>
                <w:i w:val="1"/>
                <w:sz w:val="24"/>
                <w:szCs w:val="24"/>
              </w:rPr>
            </w:pPr>
            <w:r w:rsidDel="00000000" w:rsidR="00000000" w:rsidRPr="00000000">
              <w:rPr>
                <w:rtl w:val="0"/>
              </w:rPr>
            </w:r>
          </w:p>
        </w:tc>
      </w:tr>
    </w:tbl>
    <w:p w:rsidR="00000000" w:rsidDel="00000000" w:rsidP="00000000" w:rsidRDefault="00000000" w:rsidRPr="00000000" w14:paraId="00000078">
      <w:pPr>
        <w:rPr>
          <w:rFonts w:ascii="Calibri" w:cs="Calibri" w:eastAsia="Calibri" w:hAnsi="Calibri"/>
          <w:b w:val="1"/>
          <w:i w:val="1"/>
          <w:sz w:val="24"/>
          <w:szCs w:val="24"/>
        </w:rPr>
      </w:pPr>
      <w:r w:rsidDel="00000000" w:rsidR="00000000" w:rsidRPr="00000000">
        <w:rPr>
          <w:rtl w:val="0"/>
        </w:rPr>
      </w:r>
    </w:p>
    <w:tbl>
      <w:tblPr>
        <w:tblStyle w:val="Table9"/>
        <w:tblW w:w="949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8"/>
        <w:gridCol w:w="1843"/>
        <w:gridCol w:w="1829"/>
        <w:gridCol w:w="2707"/>
        <w:tblGridChange w:id="0">
          <w:tblGrid>
            <w:gridCol w:w="3118"/>
            <w:gridCol w:w="1843"/>
            <w:gridCol w:w="1829"/>
            <w:gridCol w:w="2707"/>
          </w:tblGrid>
        </w:tblGridChange>
      </w:tblGrid>
      <w:tr>
        <w:trPr>
          <w:trHeight w:val="340" w:hRule="atLeast"/>
        </w:trPr>
        <w:tc>
          <w:tcPr>
            <w:gridSpan w:val="4"/>
          </w:tcPr>
          <w:p w:rsidR="00000000" w:rsidDel="00000000" w:rsidP="00000000" w:rsidRDefault="00000000" w:rsidRPr="00000000" w14:paraId="00000079">
            <w:pPr>
              <w:jc w:val="both"/>
              <w:rPr>
                <w:rFonts w:ascii="Calibri" w:cs="Calibri" w:eastAsia="Calibri" w:hAnsi="Calibri"/>
                <w:b w:val="1"/>
                <w:i w:val="1"/>
                <w:color w:val="000000"/>
              </w:rPr>
            </w:pPr>
            <w:bookmarkStart w:colFirst="0" w:colLast="0" w:name="_30j0zll" w:id="1"/>
            <w:bookmarkEnd w:id="1"/>
            <w:r w:rsidDel="00000000" w:rsidR="00000000" w:rsidRPr="00000000">
              <w:rPr>
                <w:rFonts w:ascii="Calibri" w:cs="Calibri" w:eastAsia="Calibri" w:hAnsi="Calibri"/>
                <w:b w:val="1"/>
                <w:i w:val="1"/>
                <w:color w:val="000000"/>
                <w:rtl w:val="0"/>
              </w:rPr>
              <w:t xml:space="preserve">Datos de contacto de los servidores públicos involucrados y de los beneficiarios: del proyecto:</w:t>
            </w:r>
          </w:p>
          <w:p w:rsidR="00000000" w:rsidDel="00000000" w:rsidP="00000000" w:rsidRDefault="00000000" w:rsidRPr="00000000" w14:paraId="0000007A">
            <w:pPr>
              <w:rPr>
                <w:rFonts w:ascii="Calibri" w:cs="Calibri" w:eastAsia="Calibri" w:hAnsi="Calibri"/>
                <w:b w:val="1"/>
                <w:i w:val="1"/>
                <w:color w:val="000000"/>
              </w:rPr>
            </w:pPr>
            <w:r w:rsidDel="00000000" w:rsidR="00000000" w:rsidRPr="00000000">
              <w:rPr>
                <w:rtl w:val="0"/>
              </w:rPr>
            </w:r>
          </w:p>
        </w:tc>
      </w:tr>
      <w:tr>
        <w:trPr>
          <w:trHeight w:val="514" w:hRule="atLeast"/>
        </w:trPr>
        <w:tc>
          <w:tcPr/>
          <w:p w:rsidR="00000000" w:rsidDel="00000000" w:rsidP="00000000" w:rsidRDefault="00000000" w:rsidRPr="00000000" w14:paraId="0000007E">
            <w:pPr>
              <w:jc w:val="center"/>
              <w:rPr>
                <w:rFonts w:ascii="Calibri" w:cs="Calibri" w:eastAsia="Calibri" w:hAnsi="Calibri"/>
                <w:b w:val="1"/>
                <w:i w:val="1"/>
                <w:color w:val="000000"/>
              </w:rPr>
            </w:pPr>
            <w:r w:rsidDel="00000000" w:rsidR="00000000" w:rsidRPr="00000000">
              <w:rPr>
                <w:rFonts w:ascii="Calibri" w:cs="Calibri" w:eastAsia="Calibri" w:hAnsi="Calibri"/>
                <w:b w:val="1"/>
                <w:i w:val="1"/>
                <w:color w:val="000000"/>
                <w:rtl w:val="0"/>
              </w:rPr>
              <w:t xml:space="preserve">Contacto</w:t>
            </w:r>
          </w:p>
        </w:tc>
        <w:tc>
          <w:tcPr/>
          <w:p w:rsidR="00000000" w:rsidDel="00000000" w:rsidP="00000000" w:rsidRDefault="00000000" w:rsidRPr="00000000" w14:paraId="0000007F">
            <w:pPr>
              <w:jc w:val="center"/>
              <w:rPr>
                <w:rFonts w:ascii="Calibri" w:cs="Calibri" w:eastAsia="Calibri" w:hAnsi="Calibri"/>
                <w:b w:val="1"/>
                <w:i w:val="1"/>
                <w:color w:val="000000"/>
              </w:rPr>
            </w:pPr>
            <w:r w:rsidDel="00000000" w:rsidR="00000000" w:rsidRPr="00000000">
              <w:rPr>
                <w:rFonts w:ascii="Calibri" w:cs="Calibri" w:eastAsia="Calibri" w:hAnsi="Calibri"/>
                <w:b w:val="1"/>
                <w:i w:val="1"/>
                <w:color w:val="000000"/>
                <w:rtl w:val="0"/>
              </w:rPr>
              <w:t xml:space="preserve">Nombre de Contacto</w:t>
            </w:r>
          </w:p>
        </w:tc>
        <w:tc>
          <w:tcPr/>
          <w:p w:rsidR="00000000" w:rsidDel="00000000" w:rsidP="00000000" w:rsidRDefault="00000000" w:rsidRPr="00000000" w14:paraId="00000080">
            <w:pPr>
              <w:jc w:val="center"/>
              <w:rPr>
                <w:rFonts w:ascii="Calibri" w:cs="Calibri" w:eastAsia="Calibri" w:hAnsi="Calibri"/>
                <w:b w:val="1"/>
                <w:i w:val="1"/>
                <w:color w:val="000000"/>
              </w:rPr>
            </w:pPr>
            <w:r w:rsidDel="00000000" w:rsidR="00000000" w:rsidRPr="00000000">
              <w:rPr>
                <w:rFonts w:ascii="Calibri" w:cs="Calibri" w:eastAsia="Calibri" w:hAnsi="Calibri"/>
                <w:b w:val="1"/>
                <w:i w:val="1"/>
                <w:color w:val="000000"/>
                <w:rtl w:val="0"/>
              </w:rPr>
              <w:t xml:space="preserve">Teléfono</w:t>
            </w:r>
          </w:p>
        </w:tc>
        <w:tc>
          <w:tcPr/>
          <w:p w:rsidR="00000000" w:rsidDel="00000000" w:rsidP="00000000" w:rsidRDefault="00000000" w:rsidRPr="00000000" w14:paraId="00000081">
            <w:pPr>
              <w:jc w:val="center"/>
              <w:rPr>
                <w:rFonts w:ascii="Calibri" w:cs="Calibri" w:eastAsia="Calibri" w:hAnsi="Calibri"/>
                <w:b w:val="1"/>
                <w:i w:val="1"/>
                <w:color w:val="000000"/>
              </w:rPr>
            </w:pPr>
            <w:r w:rsidDel="00000000" w:rsidR="00000000" w:rsidRPr="00000000">
              <w:rPr>
                <w:rFonts w:ascii="Calibri" w:cs="Calibri" w:eastAsia="Calibri" w:hAnsi="Calibri"/>
                <w:b w:val="1"/>
                <w:i w:val="1"/>
                <w:color w:val="000000"/>
                <w:rtl w:val="0"/>
              </w:rPr>
              <w:t xml:space="preserve">Correo electrónico</w:t>
            </w:r>
          </w:p>
        </w:tc>
      </w:tr>
      <w:tr>
        <w:trPr>
          <w:trHeight w:val="851" w:hRule="atLeast"/>
        </w:trPr>
        <w:tc>
          <w:tcPr/>
          <w:p w:rsidR="00000000" w:rsidDel="00000000" w:rsidP="00000000" w:rsidRDefault="00000000" w:rsidRPr="00000000" w14:paraId="00000082">
            <w:pPr>
              <w:jc w:val="both"/>
              <w:rPr>
                <w:b w:val="1"/>
                <w:color w:val="000000"/>
              </w:rPr>
            </w:pPr>
            <w:r w:rsidDel="00000000" w:rsidR="00000000" w:rsidRPr="00000000">
              <w:rPr>
                <w:rFonts w:ascii="Calibri" w:cs="Calibri" w:eastAsia="Calibri" w:hAnsi="Calibri"/>
                <w:b w:val="1"/>
                <w:i w:val="1"/>
                <w:color w:val="000000"/>
                <w:rtl w:val="0"/>
              </w:rPr>
              <w:t xml:space="preserve">Representante de los servidores públicos involucrados en las actividades **</w:t>
            </w:r>
            <w:r w:rsidDel="00000000" w:rsidR="00000000" w:rsidRPr="00000000">
              <w:rPr>
                <w:rtl w:val="0"/>
              </w:rPr>
            </w:r>
          </w:p>
        </w:tc>
        <w:tc>
          <w:tcPr/>
          <w:p w:rsidR="00000000" w:rsidDel="00000000" w:rsidP="00000000" w:rsidRDefault="00000000" w:rsidRPr="00000000" w14:paraId="00000083">
            <w:pPr>
              <w:jc w:val="both"/>
              <w:rPr>
                <w:rFonts w:ascii="Calibri" w:cs="Calibri" w:eastAsia="Calibri" w:hAnsi="Calibri"/>
                <w:b w:val="1"/>
                <w:i w:val="1"/>
                <w:color w:val="000000"/>
              </w:rPr>
            </w:pPr>
            <w:r w:rsidDel="00000000" w:rsidR="00000000" w:rsidRPr="00000000">
              <w:rPr>
                <w:rtl w:val="0"/>
              </w:rPr>
            </w:r>
          </w:p>
        </w:tc>
        <w:tc>
          <w:tcPr/>
          <w:p w:rsidR="00000000" w:rsidDel="00000000" w:rsidP="00000000" w:rsidRDefault="00000000" w:rsidRPr="00000000" w14:paraId="00000084">
            <w:pPr>
              <w:jc w:val="center"/>
              <w:rPr>
                <w:rFonts w:ascii="Calibri" w:cs="Calibri" w:eastAsia="Calibri" w:hAnsi="Calibri"/>
                <w:b w:val="1"/>
                <w:i w:val="1"/>
                <w:color w:val="000000"/>
              </w:rPr>
            </w:pPr>
            <w:r w:rsidDel="00000000" w:rsidR="00000000" w:rsidRPr="00000000">
              <w:rPr>
                <w:rtl w:val="0"/>
              </w:rPr>
            </w:r>
          </w:p>
        </w:tc>
        <w:tc>
          <w:tcPr/>
          <w:p w:rsidR="00000000" w:rsidDel="00000000" w:rsidP="00000000" w:rsidRDefault="00000000" w:rsidRPr="00000000" w14:paraId="00000085">
            <w:pPr>
              <w:jc w:val="center"/>
              <w:rPr>
                <w:rFonts w:ascii="Calibri" w:cs="Calibri" w:eastAsia="Calibri" w:hAnsi="Calibri"/>
                <w:b w:val="1"/>
                <w:i w:val="1"/>
                <w:color w:val="000000"/>
              </w:rPr>
            </w:pPr>
            <w:r w:rsidDel="00000000" w:rsidR="00000000" w:rsidRPr="00000000">
              <w:rPr>
                <w:rtl w:val="0"/>
              </w:rPr>
            </w:r>
          </w:p>
        </w:tc>
      </w:tr>
      <w:tr>
        <w:trPr>
          <w:trHeight w:val="680" w:hRule="atLeast"/>
        </w:trPr>
        <w:tc>
          <w:tcPr/>
          <w:p w:rsidR="00000000" w:rsidDel="00000000" w:rsidP="00000000" w:rsidRDefault="00000000" w:rsidRPr="00000000" w14:paraId="00000086">
            <w:pPr>
              <w:jc w:val="both"/>
              <w:rPr>
                <w:b w:val="1"/>
                <w:color w:val="000000"/>
              </w:rPr>
            </w:pPr>
            <w:r w:rsidDel="00000000" w:rsidR="00000000" w:rsidRPr="00000000">
              <w:rPr>
                <w:rFonts w:ascii="Calibri" w:cs="Calibri" w:eastAsia="Calibri" w:hAnsi="Calibri"/>
                <w:b w:val="1"/>
                <w:i w:val="1"/>
                <w:color w:val="000000"/>
                <w:rtl w:val="0"/>
              </w:rPr>
              <w:t xml:space="preserve">Representante de las personas beneficiarias***</w:t>
            </w:r>
            <w:r w:rsidDel="00000000" w:rsidR="00000000" w:rsidRPr="00000000">
              <w:rPr>
                <w:rtl w:val="0"/>
              </w:rPr>
            </w:r>
          </w:p>
        </w:tc>
        <w:tc>
          <w:tcPr/>
          <w:p w:rsidR="00000000" w:rsidDel="00000000" w:rsidP="00000000" w:rsidRDefault="00000000" w:rsidRPr="00000000" w14:paraId="00000087">
            <w:pPr>
              <w:jc w:val="both"/>
              <w:rPr>
                <w:rFonts w:ascii="Calibri" w:cs="Calibri" w:eastAsia="Calibri" w:hAnsi="Calibri"/>
                <w:b w:val="1"/>
                <w:i w:val="1"/>
                <w:color w:val="000000"/>
              </w:rPr>
            </w:pPr>
            <w:r w:rsidDel="00000000" w:rsidR="00000000" w:rsidRPr="00000000">
              <w:rPr>
                <w:rtl w:val="0"/>
              </w:rPr>
            </w:r>
          </w:p>
        </w:tc>
        <w:tc>
          <w:tcPr/>
          <w:p w:rsidR="00000000" w:rsidDel="00000000" w:rsidP="00000000" w:rsidRDefault="00000000" w:rsidRPr="00000000" w14:paraId="00000088">
            <w:pPr>
              <w:jc w:val="center"/>
              <w:rPr>
                <w:rFonts w:ascii="Calibri" w:cs="Calibri" w:eastAsia="Calibri" w:hAnsi="Calibri"/>
                <w:b w:val="1"/>
                <w:i w:val="1"/>
                <w:color w:val="000000"/>
              </w:rPr>
            </w:pPr>
            <w:r w:rsidDel="00000000" w:rsidR="00000000" w:rsidRPr="00000000">
              <w:rPr>
                <w:rtl w:val="0"/>
              </w:rPr>
            </w:r>
          </w:p>
        </w:tc>
        <w:tc>
          <w:tcPr/>
          <w:p w:rsidR="00000000" w:rsidDel="00000000" w:rsidP="00000000" w:rsidRDefault="00000000" w:rsidRPr="00000000" w14:paraId="00000089">
            <w:pPr>
              <w:jc w:val="center"/>
              <w:rPr>
                <w:rFonts w:ascii="Calibri" w:cs="Calibri" w:eastAsia="Calibri" w:hAnsi="Calibri"/>
                <w:b w:val="1"/>
                <w:i w:val="1"/>
                <w:color w:val="000000"/>
              </w:rPr>
            </w:pPr>
            <w:r w:rsidDel="00000000" w:rsidR="00000000" w:rsidRPr="00000000">
              <w:rPr>
                <w:rtl w:val="0"/>
              </w:rPr>
            </w:r>
          </w:p>
        </w:tc>
      </w:tr>
    </w:tbl>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Los firmantes, acordamos constituir el Comité de Contraloría Social mediante un proceso de elección libre y democrático, propiciando la participación equitativa entre hombres y mujeres. Asimismo, manifestamos nuestra voluntad de solicitar, mediante el presente documento, nuestro Registro como Comité de Contraloría Social ante el Programa de Fortalecimiento de la Calidad Educativa (PFCE). </w:t>
      </w:r>
    </w:p>
    <w:p w:rsidR="00000000" w:rsidDel="00000000" w:rsidP="00000000" w:rsidRDefault="00000000" w:rsidRPr="00000000" w14:paraId="0000008B">
      <w:pPr>
        <w:rPr>
          <w:rFonts w:ascii="Calibri" w:cs="Calibri" w:eastAsia="Calibri" w:hAnsi="Calibri"/>
          <w:b w:val="1"/>
        </w:rPr>
      </w:pPr>
      <w:r w:rsidDel="00000000" w:rsidR="00000000" w:rsidRPr="00000000">
        <w:rPr>
          <w:rtl w:val="0"/>
        </w:rPr>
      </w:r>
    </w:p>
    <w:p w:rsidR="00000000" w:rsidDel="00000000" w:rsidP="00000000" w:rsidRDefault="00000000" w:rsidRPr="00000000" w14:paraId="0000008C">
      <w:pPr>
        <w:rPr>
          <w:rFonts w:ascii="Calibri" w:cs="Calibri" w:eastAsia="Calibri" w:hAnsi="Calibri"/>
          <w:b w:val="1"/>
          <w:i w:val="1"/>
          <w:sz w:val="18"/>
          <w:szCs w:val="18"/>
        </w:rPr>
      </w:pPr>
      <w:r w:rsidDel="00000000" w:rsidR="00000000" w:rsidRPr="00000000">
        <w:rPr>
          <w:rFonts w:ascii="Calibri" w:cs="Calibri" w:eastAsia="Calibri" w:hAnsi="Calibri"/>
          <w:b w:val="1"/>
          <w:i w:val="1"/>
          <w:sz w:val="18"/>
          <w:szCs w:val="18"/>
          <w:rtl w:val="0"/>
        </w:rPr>
        <w:t xml:space="preserve">*Funciones (actividades): </w:t>
      </w:r>
    </w:p>
    <w:p w:rsidR="00000000" w:rsidDel="00000000" w:rsidP="00000000" w:rsidRDefault="00000000" w:rsidRPr="00000000" w14:paraId="0000008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se difunda información suficiente, veraz y oportuna sobre la operación del programa federal. </w:t>
      </w:r>
    </w:p>
    <w:p w:rsidR="00000000" w:rsidDel="00000000" w:rsidP="00000000" w:rsidRDefault="00000000" w:rsidRPr="00000000" w14:paraId="0000008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el ejercicio de los recursos públicos para las obras, apoyos o servicios sea oportuno transparente y con apego a lo establecido en las reglas de operación. </w:t>
      </w:r>
    </w:p>
    <w:p w:rsidR="00000000" w:rsidDel="00000000" w:rsidP="00000000" w:rsidRDefault="00000000" w:rsidRPr="00000000" w14:paraId="0000008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los beneficiarios del programa federal cumplan con los requisitos para tener esa característica. </w:t>
      </w:r>
    </w:p>
    <w:p w:rsidR="00000000" w:rsidDel="00000000" w:rsidP="00000000" w:rsidRDefault="00000000" w:rsidRPr="00000000" w14:paraId="0000009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se cumpla con los periodos de ejecución de las obras o de la entrega de los apoyos o servicios. </w:t>
      </w:r>
    </w:p>
    <w:p w:rsidR="00000000" w:rsidDel="00000000" w:rsidP="00000000" w:rsidRDefault="00000000" w:rsidRPr="00000000" w14:paraId="0000009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exista documentación comprobatoria del ejercicio de los recursos públicos y de la entrega de las obras, apoyos o servicios. </w:t>
      </w:r>
    </w:p>
    <w:p w:rsidR="00000000" w:rsidDel="00000000" w:rsidP="00000000" w:rsidRDefault="00000000" w:rsidRPr="00000000" w14:paraId="0000009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el programa federal no se utilice con fines políticos, electorales, de lucro u otros distintos al objeto del programa federal. </w:t>
      </w:r>
    </w:p>
    <w:p w:rsidR="00000000" w:rsidDel="00000000" w:rsidP="00000000" w:rsidRDefault="00000000" w:rsidRPr="00000000" w14:paraId="0000009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el programa federal no sea aplicado afectando la igualdad entre mujeres y hombres. </w:t>
      </w:r>
    </w:p>
    <w:p w:rsidR="00000000" w:rsidDel="00000000" w:rsidP="00000000" w:rsidRDefault="00000000" w:rsidRPr="00000000" w14:paraId="0000009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Vigilar que las autoridades competentes den atención a las quejas y denuncias relacionadas con el programa federal. </w:t>
      </w:r>
    </w:p>
    <w:p w:rsidR="00000000" w:rsidDel="00000000" w:rsidP="00000000" w:rsidRDefault="00000000" w:rsidRPr="00000000" w14:paraId="0000009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Recibir las quejas y denuncias sobre la aplicación y ejecución de los programas federales, recabar la información de estas y, en su caso, presentarlas junto con la información recopilada a la Representación Federal o Estatal, a efecto de que se tomen las medidas a que haya lugar.</w:t>
      </w:r>
    </w:p>
    <w:p w:rsidR="00000000" w:rsidDel="00000000" w:rsidP="00000000" w:rsidRDefault="00000000" w:rsidRPr="00000000" w14:paraId="0000009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Recibir las quejas y denuncias que puedan dar lugar al financiamiento de responsabilidades administrativas, civiles o penales relacionadas con los programas federales, así como turnarlas a las autoridades competentes para su atención (Instancia Normativa y al OEC o a la SFP). </w:t>
      </w:r>
    </w:p>
    <w:p w:rsidR="00000000" w:rsidDel="00000000" w:rsidP="00000000" w:rsidRDefault="00000000" w:rsidRPr="00000000" w14:paraId="00000097">
      <w:pPr>
        <w:rPr>
          <w:rFonts w:ascii="Calibri" w:cs="Calibri" w:eastAsia="Calibri" w:hAnsi="Calibri"/>
          <w:b w:val="1"/>
          <w:i w:val="1"/>
          <w:sz w:val="18"/>
          <w:szCs w:val="18"/>
        </w:rPr>
      </w:pPr>
      <w:r w:rsidDel="00000000" w:rsidR="00000000" w:rsidRPr="00000000">
        <w:rPr>
          <w:rtl w:val="0"/>
        </w:rPr>
      </w:r>
    </w:p>
    <w:p w:rsidR="00000000" w:rsidDel="00000000" w:rsidP="00000000" w:rsidRDefault="00000000" w:rsidRPr="00000000" w14:paraId="00000098">
      <w:pPr>
        <w:rPr>
          <w:rFonts w:ascii="Calibri" w:cs="Calibri" w:eastAsia="Calibri" w:hAnsi="Calibri"/>
          <w:b w:val="1"/>
          <w:i w:val="1"/>
          <w:sz w:val="18"/>
          <w:szCs w:val="18"/>
        </w:rPr>
      </w:pPr>
      <w:r w:rsidDel="00000000" w:rsidR="00000000" w:rsidRPr="00000000">
        <w:rPr>
          <w:rFonts w:ascii="Calibri" w:cs="Calibri" w:eastAsia="Calibri" w:hAnsi="Calibri"/>
          <w:b w:val="1"/>
          <w:i w:val="1"/>
          <w:sz w:val="18"/>
          <w:szCs w:val="18"/>
          <w:rtl w:val="0"/>
        </w:rPr>
        <w:t xml:space="preserve">Compromisos:</w:t>
      </w:r>
    </w:p>
    <w:p w:rsidR="00000000" w:rsidDel="00000000" w:rsidP="00000000" w:rsidRDefault="00000000" w:rsidRPr="00000000" w14:paraId="0000009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Tomar la capacitación para realizar las actividades de CS por parte del RCS de las IES,</w:t>
      </w:r>
    </w:p>
    <w:p w:rsidR="00000000" w:rsidDel="00000000" w:rsidP="00000000" w:rsidRDefault="00000000" w:rsidRPr="00000000" w14:paraId="0000009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Solicitar al RCS de la IE la información pública relacionada con la operación del Programa,</w:t>
      </w:r>
    </w:p>
    <w:p w:rsidR="00000000" w:rsidDel="00000000" w:rsidP="00000000" w:rsidRDefault="00000000" w:rsidRPr="00000000" w14:paraId="0000009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El RCS en la Instancia Ejecutora deberá realizar reuniones con los beneficiarios de los programas federales, con la participación de los integrantes de los Comités, a fin de promover que realicen actividades de contraloría social, así como de que expresen sus necesidades, opiniones, quejas, denuncias y peticiones relacionadas con los programas federales.</w:t>
      </w:r>
    </w:p>
    <w:p w:rsidR="00000000" w:rsidDel="00000000" w:rsidP="00000000" w:rsidRDefault="00000000" w:rsidRPr="00000000" w14:paraId="0000009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Registrar en el informe(s) el(los) resultado(s) de las actividades de contraloría social realizadas, así como dar seguimiento, en su caso, a los mismos; </w:t>
      </w:r>
    </w:p>
    <w:p w:rsidR="00000000" w:rsidDel="00000000" w:rsidP="00000000" w:rsidRDefault="00000000" w:rsidRPr="00000000" w14:paraId="0000009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27" w:right="0" w:hanging="357"/>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Supervisar que se apliquen correctamente los recursos al 100% y que se haya adquirido lo que se autorizó comprar en el anexo de ejecución del convenio de apoyo y levantar minutas.</w:t>
      </w:r>
    </w:p>
    <w:p w:rsidR="00000000" w:rsidDel="00000000" w:rsidP="00000000" w:rsidRDefault="00000000" w:rsidRPr="00000000" w14:paraId="0000009E">
      <w:pPr>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9F">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Nota 1:</w:t>
      </w:r>
      <w:r w:rsidDel="00000000" w:rsidR="00000000" w:rsidRPr="00000000">
        <w:rPr>
          <w:rFonts w:ascii="Calibri" w:cs="Calibri" w:eastAsia="Calibri" w:hAnsi="Calibri"/>
          <w:sz w:val="18"/>
          <w:szCs w:val="18"/>
          <w:rtl w:val="0"/>
        </w:rPr>
        <w:t xml:space="preserve"> Los beneficiarios eligieron por mayoría de votos a los integrantes de este Comité de Contraloría Social.</w:t>
      </w:r>
    </w:p>
    <w:p w:rsidR="00000000" w:rsidDel="00000000" w:rsidP="00000000" w:rsidRDefault="00000000" w:rsidRPr="00000000" w14:paraId="000000A0">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Nota 2:</w:t>
      </w:r>
      <w:r w:rsidDel="00000000" w:rsidR="00000000" w:rsidRPr="00000000">
        <w:rPr>
          <w:rFonts w:ascii="Calibri" w:cs="Calibri" w:eastAsia="Calibri" w:hAnsi="Calibri"/>
          <w:sz w:val="18"/>
          <w:szCs w:val="18"/>
          <w:rtl w:val="0"/>
        </w:rPr>
        <w:t xml:space="preserve"> Los integrantes del Comité de Contraloría Social asumen esta acta de registro como escrito libre para solicitar su registro ante el PFCE, con fundamento en el artículo 70 de la Ley General de Desarrollo Social.</w:t>
      </w:r>
    </w:p>
    <w:p w:rsidR="00000000" w:rsidDel="00000000" w:rsidP="00000000" w:rsidRDefault="00000000" w:rsidRPr="00000000" w14:paraId="000000A1">
      <w:pPr>
        <w:jc w:val="both"/>
        <w:rPr>
          <w:rFonts w:ascii="Calibri" w:cs="Calibri" w:eastAsia="Calibri" w:hAnsi="Calibri"/>
          <w:sz w:val="22"/>
          <w:szCs w:val="22"/>
        </w:rPr>
      </w:pPr>
      <w:r w:rsidDel="00000000" w:rsidR="00000000" w:rsidRPr="00000000">
        <w:rPr>
          <w:rtl w:val="0"/>
        </w:rPr>
      </w:r>
    </w:p>
    <w:tbl>
      <w:tblPr>
        <w:tblStyle w:val="Table10"/>
        <w:tblW w:w="99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93"/>
        <w:gridCol w:w="3243"/>
        <w:gridCol w:w="3226"/>
        <w:tblGridChange w:id="0">
          <w:tblGrid>
            <w:gridCol w:w="3493"/>
            <w:gridCol w:w="3243"/>
            <w:gridCol w:w="3226"/>
          </w:tblGrid>
        </w:tblGridChange>
      </w:tblGrid>
      <w:tr>
        <w:tc>
          <w:tcPr>
            <w:gridSpan w:val="3"/>
            <w:vAlign w:val="bottom"/>
          </w:tcPr>
          <w:p w:rsidR="00000000" w:rsidDel="00000000" w:rsidP="00000000" w:rsidRDefault="00000000" w:rsidRPr="00000000" w14:paraId="000000A2">
            <w:pPr>
              <w:jc w:val="center"/>
              <w:rPr>
                <w:rFonts w:ascii="Montserrat" w:cs="Montserrat" w:eastAsia="Montserrat" w:hAnsi="Montserrat"/>
                <w:b w:val="1"/>
                <w:color w:val="996633"/>
                <w:sz w:val="14"/>
                <w:szCs w:val="14"/>
              </w:rPr>
            </w:pPr>
            <w:bookmarkStart w:colFirst="0" w:colLast="0" w:name="_1fob9te" w:id="2"/>
            <w:bookmarkEnd w:id="2"/>
            <w:r w:rsidDel="00000000" w:rsidR="00000000" w:rsidRPr="00000000">
              <w:rPr>
                <w:rFonts w:ascii="Montserrat" w:cs="Montserrat" w:eastAsia="Montserrat" w:hAnsi="Montserrat"/>
                <w:b w:val="1"/>
                <w:color w:val="000000"/>
                <w:sz w:val="22"/>
                <w:szCs w:val="22"/>
                <w:rtl w:val="0"/>
              </w:rPr>
              <w:t xml:space="preserve">MECANISMOS DE ATENCIÓN A QUEJAS Y DENUNCIAS</w:t>
            </w:r>
            <w:r w:rsidDel="00000000" w:rsidR="00000000" w:rsidRPr="00000000">
              <w:rPr>
                <w:rtl w:val="0"/>
              </w:rPr>
            </w:r>
          </w:p>
        </w:tc>
      </w:tr>
      <w:tr>
        <w:tc>
          <w:tcPr>
            <w:vAlign w:val="bottom"/>
          </w:tcPr>
          <w:p w:rsidR="00000000" w:rsidDel="00000000" w:rsidP="00000000" w:rsidRDefault="00000000" w:rsidRPr="00000000" w14:paraId="000000A5">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6">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VÍA CORRESPONDENCIA</w:t>
            </w:r>
            <w:r w:rsidDel="00000000" w:rsidR="00000000" w:rsidRPr="00000000">
              <w:rPr>
                <w:rFonts w:ascii="Montserrat" w:cs="Montserrat" w:eastAsia="Montserrat" w:hAnsi="Montserrat"/>
                <w:color w:val="000000"/>
                <w:sz w:val="14"/>
                <w:szCs w:val="14"/>
                <w:rtl w:val="0"/>
              </w:rPr>
              <w:br w:type="textWrapping"/>
              <w:t xml:space="preserve">Envía tu escrito a la Dirección General de Denuncias e Investigaciones </w:t>
              <w:br w:type="textWrapping"/>
              <w:t xml:space="preserve">de la Secretaría de la Función Pública, ubicada en Av. Insurgentes Sur </w:t>
              <w:br w:type="textWrapping"/>
              <w:t xml:space="preserve">No. 1735, Piso 2 Ala Norte, Guadalupe Inn, Álvaro Obregón, </w:t>
              <w:br w:type="textWrapping"/>
              <w:t xml:space="preserve">C.P. 01020, Ciudad de México</w:t>
            </w:r>
            <w:r w:rsidDel="00000000" w:rsidR="00000000" w:rsidRPr="00000000">
              <w:rPr>
                <w:rtl w:val="0"/>
              </w:rPr>
            </w:r>
          </w:p>
        </w:tc>
        <w:tc>
          <w:tcPr/>
          <w:p w:rsidR="00000000" w:rsidDel="00000000" w:rsidP="00000000" w:rsidRDefault="00000000" w:rsidRPr="00000000" w14:paraId="000000A7">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8">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9">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A">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VÍA TELEFÓNICA</w:t>
            </w:r>
            <w:r w:rsidDel="00000000" w:rsidR="00000000" w:rsidRPr="00000000">
              <w:rPr>
                <w:rFonts w:ascii="Montserrat" w:cs="Montserrat" w:eastAsia="Montserrat" w:hAnsi="Montserrat"/>
                <w:color w:val="000000"/>
                <w:sz w:val="14"/>
                <w:szCs w:val="14"/>
                <w:rtl w:val="0"/>
              </w:rPr>
              <w:br w:type="textWrapping"/>
              <w:t xml:space="preserve">Interior de la República 800 11 28 700 </w:t>
              <w:br w:type="textWrapping"/>
              <w:t xml:space="preserve">y Ciudad de México 2000 2000</w:t>
            </w:r>
            <w:r w:rsidDel="00000000" w:rsidR="00000000" w:rsidRPr="00000000">
              <w:rPr>
                <w:rtl w:val="0"/>
              </w:rPr>
            </w:r>
          </w:p>
        </w:tc>
        <w:tc>
          <w:tcPr/>
          <w:p w:rsidR="00000000" w:rsidDel="00000000" w:rsidP="00000000" w:rsidRDefault="00000000" w:rsidRPr="00000000" w14:paraId="000000AB">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C">
            <w:pPr>
              <w:jc w:val="both"/>
              <w:rPr>
                <w:rFonts w:ascii="Montserrat" w:cs="Montserrat" w:eastAsia="Montserrat" w:hAnsi="Montserrat"/>
                <w:b w:val="1"/>
                <w:color w:val="000000"/>
                <w:sz w:val="14"/>
                <w:szCs w:val="14"/>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DE MANERA PRESENCIAL</w:t>
              <w:br w:type="textWrapping"/>
            </w:r>
            <w:r w:rsidDel="00000000" w:rsidR="00000000" w:rsidRPr="00000000">
              <w:rPr>
                <w:rFonts w:ascii="Montserrat" w:cs="Montserrat" w:eastAsia="Montserrat" w:hAnsi="Montserrat"/>
                <w:color w:val="000000"/>
                <w:sz w:val="14"/>
                <w:szCs w:val="14"/>
                <w:rtl w:val="0"/>
              </w:rPr>
              <w:t xml:space="preserve">En el módulo 3 de la Secretaría de la Función Pública, ubicado </w:t>
              <w:br w:type="textWrapping"/>
              <w:t xml:space="preserve">en Av. Insurgentes Sur 1735, Planta Baja, Guadalupe Inn, </w:t>
              <w:br w:type="textWrapping"/>
              <w:t xml:space="preserve">Álvaro Obregón, Código Postal 01020, Ciudad de México.</w:t>
            </w:r>
            <w:r w:rsidDel="00000000" w:rsidR="00000000" w:rsidRPr="00000000">
              <w:rPr>
                <w:rtl w:val="0"/>
              </w:rPr>
            </w:r>
          </w:p>
        </w:tc>
      </w:tr>
      <w:tr>
        <w:tc>
          <w:tcPr/>
          <w:p w:rsidR="00000000" w:rsidDel="00000000" w:rsidP="00000000" w:rsidRDefault="00000000" w:rsidRPr="00000000" w14:paraId="000000AE">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F">
            <w:pPr>
              <w:jc w:val="center"/>
              <w:rPr>
                <w:rFonts w:ascii="Calibri" w:cs="Calibri" w:eastAsia="Calibri" w:hAnsi="Calibri"/>
                <w:color w:val="000000"/>
                <w:sz w:val="22"/>
                <w:szCs w:val="22"/>
              </w:rPr>
            </w:pPr>
            <w:r w:rsidDel="00000000" w:rsidR="00000000" w:rsidRPr="00000000">
              <w:rPr>
                <w:rFonts w:ascii="Montserrat" w:cs="Montserrat" w:eastAsia="Montserrat" w:hAnsi="Montserrat"/>
                <w:b w:val="1"/>
                <w:color w:val="000000"/>
                <w:sz w:val="14"/>
                <w:szCs w:val="14"/>
                <w:rtl w:val="0"/>
              </w:rPr>
              <w:t xml:space="preserve">VÍA CORREO ELECTRÓNICO</w:t>
            </w:r>
            <w:r w:rsidDel="00000000" w:rsidR="00000000" w:rsidRPr="00000000">
              <w:rPr>
                <w:rFonts w:ascii="Montserrat" w:cs="Montserrat" w:eastAsia="Montserrat" w:hAnsi="Montserrat"/>
                <w:color w:val="000000"/>
                <w:sz w:val="14"/>
                <w:szCs w:val="14"/>
                <w:rtl w:val="0"/>
              </w:rPr>
              <w:br w:type="textWrapping"/>
              <w:t xml:space="preserve">contraloriasocial@funcionpublica.gob.mx</w:t>
            </w:r>
            <w:r w:rsidDel="00000000" w:rsidR="00000000" w:rsidRPr="00000000">
              <w:rPr>
                <w:rtl w:val="0"/>
              </w:rPr>
            </w:r>
          </w:p>
          <w:p w:rsidR="00000000" w:rsidDel="00000000" w:rsidP="00000000" w:rsidRDefault="00000000" w:rsidRPr="00000000" w14:paraId="000000B0">
            <w:pPr>
              <w:jc w:val="both"/>
              <w:rPr>
                <w:rFonts w:ascii="Calibri" w:cs="Calibri" w:eastAsia="Calibri" w:hAnsi="Calibri"/>
                <w:color w:val="000000"/>
                <w:sz w:val="22"/>
                <w:szCs w:val="22"/>
              </w:rPr>
            </w:pPr>
            <w:r w:rsidDel="00000000" w:rsidR="00000000" w:rsidRPr="00000000">
              <w:rPr>
                <w:rtl w:val="0"/>
              </w:rPr>
            </w:r>
          </w:p>
        </w:tc>
        <w:tc>
          <w:tcPr>
            <w:gridSpan w:val="2"/>
          </w:tcPr>
          <w:p w:rsidR="00000000" w:rsidDel="00000000" w:rsidP="00000000" w:rsidRDefault="00000000" w:rsidRPr="00000000" w14:paraId="000000B1">
            <w:pP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2">
            <w:pPr>
              <w:jc w:val="center"/>
              <w:rPr>
                <w:rFonts w:ascii="Montserrat" w:cs="Montserrat" w:eastAsia="Montserrat" w:hAnsi="Montserrat"/>
                <w:color w:val="000000"/>
                <w:sz w:val="14"/>
                <w:szCs w:val="14"/>
              </w:rPr>
            </w:pPr>
            <w:r w:rsidDel="00000000" w:rsidR="00000000" w:rsidRPr="00000000">
              <w:rPr>
                <w:rFonts w:ascii="Montserrat" w:cs="Montserrat" w:eastAsia="Montserrat" w:hAnsi="Montserrat"/>
                <w:b w:val="1"/>
                <w:color w:val="000000"/>
                <w:sz w:val="14"/>
                <w:szCs w:val="14"/>
                <w:rtl w:val="0"/>
              </w:rPr>
              <w:t xml:space="preserve">EN LA WEB</w:t>
              <w:br w:type="textWrapping"/>
            </w:r>
            <w:r w:rsidDel="00000000" w:rsidR="00000000" w:rsidRPr="00000000">
              <w:rPr>
                <w:rFonts w:ascii="Montserrat" w:cs="Montserrat" w:eastAsia="Montserrat" w:hAnsi="Montserrat"/>
                <w:color w:val="000000"/>
                <w:sz w:val="14"/>
                <w:szCs w:val="14"/>
                <w:rtl w:val="0"/>
              </w:rPr>
              <w:t xml:space="preserve">Plataforma Ciudadanos Alertadores Internos y Externos de la Corrupción </w:t>
              <w:br w:type="textWrapping"/>
            </w:r>
            <w:r w:rsidDel="00000000" w:rsidR="00000000" w:rsidRPr="00000000">
              <w:rPr>
                <w:rFonts w:ascii="Montserrat" w:cs="Montserrat" w:eastAsia="Montserrat" w:hAnsi="Montserrat"/>
                <w:b w:val="1"/>
                <w:color w:val="000000"/>
                <w:sz w:val="14"/>
                <w:szCs w:val="14"/>
                <w:rtl w:val="0"/>
              </w:rPr>
              <w:t xml:space="preserve">para casos graves de corrupción o cuando se requiera de confidencialidad</w:t>
            </w:r>
            <w:r w:rsidDel="00000000" w:rsidR="00000000" w:rsidRPr="00000000">
              <w:rPr>
                <w:rFonts w:ascii="Montserrat" w:cs="Montserrat" w:eastAsia="Montserrat" w:hAnsi="Montserrat"/>
                <w:color w:val="000000"/>
                <w:sz w:val="14"/>
                <w:szCs w:val="14"/>
                <w:rtl w:val="0"/>
              </w:rPr>
              <w:br w:type="textWrapping"/>
              <w:t xml:space="preserve">https://alertadores.funcionpublica.gob.mx/</w:t>
              <w:br w:type="textWrapping"/>
              <w:br w:type="textWrapping"/>
              <w:t xml:space="preserve">Denuncia Ciudadana de la Corrupción (SIDEC): </w:t>
            </w:r>
            <w:hyperlink r:id="rId8">
              <w:r w:rsidDel="00000000" w:rsidR="00000000" w:rsidRPr="00000000">
                <w:rPr>
                  <w:rFonts w:ascii="Montserrat" w:cs="Montserrat" w:eastAsia="Montserrat" w:hAnsi="Montserrat"/>
                  <w:color w:val="000000"/>
                  <w:sz w:val="14"/>
                  <w:szCs w:val="14"/>
                  <w:u w:val="single"/>
                  <w:rtl w:val="0"/>
                </w:rPr>
                <w:t xml:space="preserve">https://sidec.funcionpublica.gob.mx/#!/</w:t>
              </w:r>
            </w:hyperlink>
            <w:r w:rsidDel="00000000" w:rsidR="00000000" w:rsidRPr="00000000">
              <w:rPr>
                <w:rtl w:val="0"/>
              </w:rPr>
            </w:r>
          </w:p>
          <w:p w:rsidR="00000000" w:rsidDel="00000000" w:rsidP="00000000" w:rsidRDefault="00000000" w:rsidRPr="00000000" w14:paraId="000000B3">
            <w:pPr>
              <w:jc w:val="cente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B5">
      <w:pPr>
        <w:jc w:val="both"/>
        <w:rPr>
          <w:rFonts w:ascii="Calibri" w:cs="Calibri" w:eastAsia="Calibri" w:hAnsi="Calibri"/>
          <w:b w:val="1"/>
          <w:sz w:val="22"/>
          <w:szCs w:val="22"/>
        </w:rPr>
      </w:pPr>
      <w:r w:rsidDel="00000000" w:rsidR="00000000" w:rsidRPr="00000000">
        <w:rPr>
          <w:rtl w:val="0"/>
        </w:rPr>
      </w:r>
    </w:p>
    <w:sectPr>
      <w:pgSz w:h="15840" w:w="12240" w:orient="portrait"/>
      <w:pgMar w:bottom="567" w:top="851"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hyperlink" Target="https://sidec.funcionpublica.gob.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